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7C3" w:rsidRDefault="004F57C3" w:rsidP="00C80BF9">
      <w:pPr>
        <w:pStyle w:val="1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4F57C3" w:rsidRDefault="004F57C3" w:rsidP="00C80BF9">
      <w:pPr>
        <w:pStyle w:val="1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4F57C3" w:rsidRPr="004F57C3" w:rsidRDefault="004F57C3" w:rsidP="004F57C3">
      <w:pPr>
        <w:jc w:val="both"/>
        <w:rPr>
          <w:sz w:val="22"/>
          <w:szCs w:val="22"/>
          <w:lang w:val="kk-KZ"/>
        </w:rPr>
      </w:pPr>
    </w:p>
    <w:p w:rsidR="004F57C3" w:rsidRPr="004F57C3" w:rsidRDefault="004F57C3" w:rsidP="00C80BF9">
      <w:pPr>
        <w:pStyle w:val="1"/>
        <w:jc w:val="right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4F57C3" w:rsidRPr="004F57C3" w:rsidRDefault="004F57C3" w:rsidP="00C80BF9">
      <w:pPr>
        <w:pStyle w:val="1"/>
        <w:jc w:val="right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4F57C3" w:rsidRPr="004F57C3" w:rsidRDefault="004F57C3" w:rsidP="00C80BF9">
      <w:pPr>
        <w:pStyle w:val="1"/>
        <w:jc w:val="right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C80BF9" w:rsidRPr="00C20A5B" w:rsidRDefault="004F57C3" w:rsidP="00C80BF9">
      <w:pPr>
        <w:pStyle w:val="1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  <w:lang w:val="kk-KZ"/>
        </w:rPr>
        <w:t xml:space="preserve">Қосымша </w:t>
      </w:r>
      <w:r w:rsidR="008756DF">
        <w:rPr>
          <w:rFonts w:ascii="Times New Roman" w:hAnsi="Times New Roman" w:cs="Times New Roman"/>
          <w:i/>
          <w:sz w:val="20"/>
          <w:szCs w:val="20"/>
        </w:rPr>
        <w:t>2</w:t>
      </w:r>
    </w:p>
    <w:p w:rsidR="00C80BF9" w:rsidRPr="00C20A5B" w:rsidRDefault="00C80BF9" w:rsidP="00C80BF9">
      <w:pPr>
        <w:jc w:val="center"/>
        <w:rPr>
          <w:bCs/>
          <w:color w:val="000000"/>
          <w:sz w:val="20"/>
          <w:szCs w:val="20"/>
        </w:rPr>
      </w:pPr>
    </w:p>
    <w:p w:rsidR="00C80BF9" w:rsidRPr="00C20A5B" w:rsidRDefault="00960399" w:rsidP="00C20A5B">
      <w:pPr>
        <w:pStyle w:val="a3"/>
        <w:jc w:val="center"/>
        <w:rPr>
          <w:bCs/>
          <w:sz w:val="20"/>
          <w:szCs w:val="20"/>
        </w:rPr>
      </w:pPr>
      <w:r w:rsidRPr="00C20A5B">
        <w:rPr>
          <w:color w:val="000000"/>
          <w:sz w:val="20"/>
          <w:szCs w:val="20"/>
        </w:rPr>
        <w:t>Техникалықерекшелігі</w:t>
      </w:r>
      <w:r w:rsidR="00C80BF9" w:rsidRPr="00C20A5B">
        <w:rPr>
          <w:bCs/>
          <w:sz w:val="20"/>
          <w:szCs w:val="20"/>
        </w:rPr>
        <w:tab/>
      </w:r>
      <w:r w:rsidR="00C80BF9" w:rsidRPr="00C20A5B">
        <w:rPr>
          <w:bCs/>
          <w:sz w:val="20"/>
          <w:szCs w:val="20"/>
        </w:rPr>
        <w:tab/>
      </w:r>
      <w:r w:rsidR="00C80BF9" w:rsidRPr="00C20A5B">
        <w:rPr>
          <w:bCs/>
          <w:sz w:val="20"/>
          <w:szCs w:val="20"/>
        </w:rPr>
        <w:tab/>
      </w:r>
      <w:r w:rsidR="00C80BF9" w:rsidRPr="00C20A5B">
        <w:rPr>
          <w:bCs/>
          <w:sz w:val="20"/>
          <w:szCs w:val="20"/>
        </w:rPr>
        <w:tab/>
      </w:r>
      <w:r w:rsidR="00C80BF9" w:rsidRPr="00C20A5B">
        <w:rPr>
          <w:bCs/>
          <w:sz w:val="20"/>
          <w:szCs w:val="20"/>
        </w:rPr>
        <w:tab/>
      </w:r>
      <w:r w:rsidR="00C80BF9" w:rsidRPr="00C20A5B">
        <w:rPr>
          <w:bCs/>
          <w:sz w:val="20"/>
          <w:szCs w:val="20"/>
        </w:rPr>
        <w:tab/>
      </w:r>
      <w:r w:rsidR="00C80BF9" w:rsidRPr="00C20A5B">
        <w:rPr>
          <w:bCs/>
          <w:sz w:val="20"/>
          <w:szCs w:val="20"/>
        </w:rPr>
        <w:tab/>
      </w:r>
      <w:r w:rsidR="00C80BF9" w:rsidRPr="00C20A5B">
        <w:rPr>
          <w:bCs/>
          <w:sz w:val="20"/>
          <w:szCs w:val="20"/>
        </w:rPr>
        <w:tab/>
      </w:r>
    </w:p>
    <w:p w:rsidR="00C80BF9" w:rsidRPr="00C20A5B" w:rsidRDefault="00C80BF9" w:rsidP="00C80BF9">
      <w:pPr>
        <w:pStyle w:val="a3"/>
        <w:jc w:val="right"/>
        <w:rPr>
          <w:bCs/>
          <w:sz w:val="20"/>
          <w:szCs w:val="20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567"/>
        <w:gridCol w:w="2835"/>
        <w:gridCol w:w="4678"/>
        <w:gridCol w:w="1843"/>
      </w:tblGrid>
      <w:tr w:rsidR="00C80BF9" w:rsidRPr="00C20A5B" w:rsidTr="004154EE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0BF9" w:rsidRPr="00C20A5B" w:rsidRDefault="00C80BF9" w:rsidP="004154EE">
            <w:pPr>
              <w:ind w:left="-108"/>
              <w:jc w:val="center"/>
              <w:rPr>
                <w:sz w:val="20"/>
                <w:szCs w:val="20"/>
              </w:rPr>
            </w:pPr>
            <w:r w:rsidRPr="00C20A5B">
              <w:rPr>
                <w:sz w:val="20"/>
                <w:szCs w:val="20"/>
              </w:rPr>
              <w:t xml:space="preserve">№ </w:t>
            </w:r>
            <w:proofErr w:type="gramStart"/>
            <w:r w:rsidRPr="00C20A5B">
              <w:rPr>
                <w:sz w:val="20"/>
                <w:szCs w:val="20"/>
              </w:rPr>
              <w:t>п</w:t>
            </w:r>
            <w:proofErr w:type="gramEnd"/>
            <w:r w:rsidRPr="00C20A5B">
              <w:rPr>
                <w:sz w:val="20"/>
                <w:szCs w:val="20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0BF9" w:rsidRPr="00C20A5B" w:rsidRDefault="00C80BF9" w:rsidP="004154EE">
            <w:pPr>
              <w:tabs>
                <w:tab w:val="left" w:pos="450"/>
              </w:tabs>
              <w:jc w:val="center"/>
              <w:rPr>
                <w:sz w:val="20"/>
                <w:szCs w:val="20"/>
              </w:rPr>
            </w:pPr>
            <w:r w:rsidRPr="00C20A5B">
              <w:rPr>
                <w:sz w:val="20"/>
                <w:szCs w:val="20"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0BF9" w:rsidRPr="00C20A5B" w:rsidRDefault="00C80BF9" w:rsidP="004154EE">
            <w:pPr>
              <w:tabs>
                <w:tab w:val="left" w:pos="450"/>
              </w:tabs>
              <w:jc w:val="center"/>
              <w:rPr>
                <w:sz w:val="20"/>
                <w:szCs w:val="20"/>
              </w:rPr>
            </w:pPr>
            <w:r w:rsidRPr="00C20A5B">
              <w:rPr>
                <w:sz w:val="20"/>
                <w:szCs w:val="20"/>
              </w:rPr>
              <w:t>Описание</w:t>
            </w:r>
          </w:p>
        </w:tc>
      </w:tr>
      <w:tr w:rsidR="00C80BF9" w:rsidRPr="00C20A5B" w:rsidTr="004154E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tabs>
                <w:tab w:val="left" w:pos="450"/>
              </w:tabs>
              <w:jc w:val="center"/>
              <w:rPr>
                <w:sz w:val="20"/>
                <w:szCs w:val="20"/>
              </w:rPr>
            </w:pPr>
            <w:r w:rsidRPr="00C20A5B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5E6DEA" w:rsidP="004154EE">
            <w:pPr>
              <w:tabs>
                <w:tab w:val="left" w:pos="450"/>
              </w:tabs>
              <w:ind w:right="-108"/>
              <w:rPr>
                <w:i/>
                <w:sz w:val="20"/>
                <w:szCs w:val="20"/>
              </w:rPr>
            </w:pPr>
            <w:r w:rsidRPr="00C20A5B">
              <w:rPr>
                <w:i/>
                <w:sz w:val="20"/>
                <w:szCs w:val="20"/>
              </w:rPr>
              <w:t>Медициналықтехниканыңатауы (бұданәр</w:t>
            </w:r>
            <w:proofErr w:type="gramStart"/>
            <w:r w:rsidRPr="00C20A5B">
              <w:rPr>
                <w:i/>
                <w:sz w:val="20"/>
                <w:szCs w:val="20"/>
              </w:rPr>
              <w:t>і-</w:t>
            </w:r>
            <w:proofErr w:type="gramEnd"/>
            <w:r w:rsidRPr="00C20A5B">
              <w:rPr>
                <w:i/>
                <w:sz w:val="20"/>
                <w:szCs w:val="20"/>
              </w:rPr>
              <w:t>МТ) (МТ мемлекеттіктізілімінесәйкес)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75" w:rsidRPr="00324AFB" w:rsidRDefault="00CC71FA" w:rsidP="008756DF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sz w:val="20"/>
                <w:szCs w:val="20"/>
              </w:rPr>
            </w:pPr>
            <w:proofErr w:type="spellStart"/>
            <w:r w:rsidRPr="00324AFB">
              <w:rPr>
                <w:b/>
                <w:color w:val="000000"/>
                <w:sz w:val="20"/>
                <w:szCs w:val="20"/>
              </w:rPr>
              <w:t>В</w:t>
            </w:r>
            <w:r w:rsidR="005E6DEA" w:rsidRPr="00324AFB">
              <w:rPr>
                <w:b/>
                <w:color w:val="000000"/>
                <w:sz w:val="20"/>
                <w:szCs w:val="20"/>
              </w:rPr>
              <w:t>еналар</w:t>
            </w:r>
            <w:r w:rsidR="008756DF" w:rsidRPr="00324AFB">
              <w:rPr>
                <w:b/>
                <w:color w:val="000000"/>
                <w:sz w:val="20"/>
                <w:szCs w:val="20"/>
              </w:rPr>
              <w:t>ды</w:t>
            </w:r>
            <w:proofErr w:type="spellEnd"/>
            <w:r w:rsidRPr="00324AF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756DF" w:rsidRPr="00324AFB">
              <w:rPr>
                <w:b/>
                <w:color w:val="000000"/>
                <w:sz w:val="20"/>
                <w:szCs w:val="20"/>
              </w:rPr>
              <w:t>визуализациялау</w:t>
            </w:r>
            <w:proofErr w:type="spellEnd"/>
            <w:r w:rsidRPr="00324AFB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8756DF" w:rsidRPr="00324AFB">
              <w:rPr>
                <w:b/>
                <w:color w:val="000000"/>
                <w:sz w:val="20"/>
                <w:szCs w:val="20"/>
              </w:rPr>
              <w:t>құралы</w:t>
            </w:r>
            <w:r w:rsidRPr="00324AFB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5E6DEA" w:rsidRPr="00324AFB">
              <w:rPr>
                <w:b/>
                <w:color w:val="000000"/>
                <w:sz w:val="20"/>
                <w:szCs w:val="20"/>
              </w:rPr>
              <w:t>перифериялық</w:t>
            </w:r>
            <w:r w:rsidRPr="00324AF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E6DEA" w:rsidRPr="00324AFB">
              <w:rPr>
                <w:b/>
                <w:color w:val="000000"/>
                <w:sz w:val="20"/>
                <w:szCs w:val="20"/>
              </w:rPr>
              <w:t>тамырларды</w:t>
            </w:r>
            <w:proofErr w:type="spellEnd"/>
            <w:r w:rsidR="005E6DEA" w:rsidRPr="00324AFB">
              <w:rPr>
                <w:b/>
                <w:color w:val="000000"/>
                <w:sz w:val="20"/>
                <w:szCs w:val="20"/>
              </w:rPr>
              <w:t xml:space="preserve"> еден </w:t>
            </w:r>
            <w:proofErr w:type="spellStart"/>
            <w:r w:rsidR="005E6DEA" w:rsidRPr="00324AFB">
              <w:rPr>
                <w:b/>
                <w:color w:val="000000"/>
                <w:sz w:val="20"/>
                <w:szCs w:val="20"/>
              </w:rPr>
              <w:t>визуализациялау</w:t>
            </w:r>
            <w:proofErr w:type="spellEnd"/>
            <w:r w:rsidRPr="00324AFB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5E6DEA" w:rsidRPr="00324AFB">
              <w:rPr>
                <w:b/>
                <w:color w:val="000000"/>
                <w:sz w:val="20"/>
                <w:szCs w:val="20"/>
              </w:rPr>
              <w:t>үшін</w:t>
            </w:r>
            <w:r w:rsidRPr="00324AF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E6DEA" w:rsidRPr="00324AFB">
              <w:rPr>
                <w:b/>
                <w:color w:val="000000"/>
                <w:sz w:val="20"/>
                <w:szCs w:val="20"/>
              </w:rPr>
              <w:t>портативті</w:t>
            </w:r>
            <w:proofErr w:type="spellEnd"/>
            <w:r w:rsidR="005E6DEA" w:rsidRPr="00324AFB">
              <w:rPr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5E6DEA" w:rsidRPr="00324AFB">
              <w:rPr>
                <w:b/>
                <w:color w:val="000000"/>
                <w:sz w:val="20"/>
                <w:szCs w:val="20"/>
              </w:rPr>
              <w:t>байланыссыз</w:t>
            </w:r>
            <w:proofErr w:type="spellEnd"/>
          </w:p>
        </w:tc>
      </w:tr>
      <w:tr w:rsidR="00C80BF9" w:rsidRPr="00C20A5B" w:rsidTr="004154E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tabs>
                <w:tab w:val="left" w:pos="450"/>
              </w:tabs>
              <w:jc w:val="center"/>
              <w:rPr>
                <w:sz w:val="20"/>
                <w:szCs w:val="20"/>
              </w:rPr>
            </w:pPr>
            <w:r w:rsidRPr="00C20A5B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5E6DEA" w:rsidP="004154EE">
            <w:pPr>
              <w:tabs>
                <w:tab w:val="left" w:pos="450"/>
              </w:tabs>
              <w:ind w:right="-108"/>
              <w:rPr>
                <w:i/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t xml:space="preserve">Өлшеуқұралдарынажататын МТ </w:t>
            </w:r>
            <w:proofErr w:type="spellStart"/>
            <w:r w:rsidRPr="00C20A5B">
              <w:rPr>
                <w:color w:val="000000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F9" w:rsidRPr="00C20A5B" w:rsidRDefault="00C80BF9" w:rsidP="004154EE">
            <w:pPr>
              <w:pStyle w:val="3"/>
              <w:rPr>
                <w:b w:val="0"/>
                <w:sz w:val="20"/>
                <w:szCs w:val="20"/>
              </w:rPr>
            </w:pPr>
          </w:p>
        </w:tc>
      </w:tr>
      <w:tr w:rsidR="00C80BF9" w:rsidRPr="00C20A5B" w:rsidTr="004154EE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  <w:r w:rsidRPr="00C20A5B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5E6DEA" w:rsidP="004154EE">
            <w:pPr>
              <w:ind w:right="-108"/>
              <w:rPr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t>Жинақ</w:t>
            </w:r>
            <w:proofErr w:type="gramStart"/>
            <w:r w:rsidRPr="00C20A5B">
              <w:rPr>
                <w:color w:val="000000"/>
                <w:sz w:val="20"/>
                <w:szCs w:val="20"/>
              </w:rPr>
              <w:t>тау</w:t>
            </w:r>
            <w:proofErr w:type="gramEnd"/>
            <w:r w:rsidRPr="00C20A5B">
              <w:rPr>
                <w:color w:val="000000"/>
                <w:sz w:val="20"/>
                <w:szCs w:val="20"/>
              </w:rPr>
              <w:t>ғақойылатынталаптар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jc w:val="center"/>
              <w:rPr>
                <w:i/>
                <w:sz w:val="20"/>
                <w:szCs w:val="20"/>
              </w:rPr>
            </w:pPr>
            <w:r w:rsidRPr="00C20A5B">
              <w:rPr>
                <w:i/>
                <w:sz w:val="20"/>
                <w:szCs w:val="20"/>
              </w:rPr>
              <w:t>№</w:t>
            </w:r>
          </w:p>
          <w:p w:rsidR="00C80BF9" w:rsidRPr="00C20A5B" w:rsidRDefault="00C80BF9" w:rsidP="004154EE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C20A5B">
              <w:rPr>
                <w:i/>
                <w:sz w:val="20"/>
                <w:szCs w:val="20"/>
              </w:rPr>
              <w:t>п</w:t>
            </w:r>
            <w:proofErr w:type="gramEnd"/>
            <w:r w:rsidRPr="00C20A5B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5E6DEA" w:rsidP="004154EE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t>МТ жиынтықтаушыныңатауы (МТ мемлекеттіктізілімінесәйкес)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5E6DEA" w:rsidP="004154EE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t>МТ жиынтықтаушыныңтехникалықсипаттамасы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5E6DEA" w:rsidP="004154EE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t>Қажетті саны (өлшембірлігінкөрсетеотырып)</w:t>
            </w:r>
          </w:p>
        </w:tc>
      </w:tr>
      <w:tr w:rsidR="00C80BF9" w:rsidRPr="00C20A5B" w:rsidTr="004154E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BF9" w:rsidRPr="00C20A5B" w:rsidRDefault="00C80BF9" w:rsidP="004154EE">
            <w:pPr>
              <w:rPr>
                <w:i/>
                <w:sz w:val="20"/>
                <w:szCs w:val="20"/>
              </w:rPr>
            </w:pPr>
            <w:r w:rsidRPr="00C20A5B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C80BF9" w:rsidRPr="00C20A5B" w:rsidTr="004154E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C20A5B" w:rsidRDefault="005E6DEA" w:rsidP="00C20A5B">
            <w:pPr>
              <w:widowControl w:val="0"/>
              <w:autoSpaceDE w:val="0"/>
              <w:autoSpaceDN w:val="0"/>
              <w:adjustRightInd w:val="0"/>
              <w:spacing w:before="30"/>
              <w:rPr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t>веналардывизуализациялауқұралы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EA" w:rsidRPr="00C20A5B" w:rsidRDefault="005E6DEA" w:rsidP="00A06521">
            <w:pPr>
              <w:pStyle w:val="a3"/>
              <w:rPr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C20A5B">
              <w:rPr>
                <w:color w:val="000000"/>
                <w:sz w:val="20"/>
                <w:szCs w:val="20"/>
              </w:rPr>
              <w:t>Инвазивтіемес</w:t>
            </w:r>
            <w:proofErr w:type="spellEnd"/>
            <w:r w:rsidRPr="00C20A5B">
              <w:rPr>
                <w:color w:val="000000"/>
                <w:sz w:val="20"/>
                <w:szCs w:val="20"/>
              </w:rPr>
              <w:t xml:space="preserve"> аппарат Қандыталдауға, диализгеалукезіндежәнемедициналықбағыттардабасқа да мақсаттардаемшаракабинеттеріндегіересектерде</w:t>
            </w:r>
            <w:proofErr w:type="gramStart"/>
            <w:r w:rsidRPr="00C20A5B">
              <w:rPr>
                <w:color w:val="000000"/>
                <w:sz w:val="20"/>
                <w:szCs w:val="20"/>
              </w:rPr>
              <w:t>,б</w:t>
            </w:r>
            <w:proofErr w:type="gramEnd"/>
            <w:r w:rsidRPr="00C20A5B">
              <w:rPr>
                <w:color w:val="000000"/>
                <w:sz w:val="20"/>
                <w:szCs w:val="20"/>
              </w:rPr>
              <w:t>алалардакөктамырлардыанықтауүшінаспаптыпайдалану. Кескінтүр</w:t>
            </w:r>
            <w:proofErr w:type="gramStart"/>
            <w:r w:rsidRPr="00C20A5B">
              <w:rPr>
                <w:color w:val="000000"/>
                <w:sz w:val="20"/>
                <w:szCs w:val="20"/>
              </w:rPr>
              <w:t>і-</w:t>
            </w:r>
            <w:proofErr w:type="gramEnd"/>
            <w:r w:rsidRPr="00C20A5B">
              <w:rPr>
                <w:color w:val="000000"/>
                <w:sz w:val="20"/>
                <w:szCs w:val="20"/>
              </w:rPr>
              <w:t>проекциялықСуреттехнологиясы - TexasInstrumentsкомпаниясының DLP (АҚШ)</w:t>
            </w:r>
          </w:p>
          <w:p w:rsidR="005E6DEA" w:rsidRPr="00C20A5B" w:rsidRDefault="005E6DEA" w:rsidP="00A06521">
            <w:pPr>
              <w:pStyle w:val="a3"/>
              <w:rPr>
                <w:sz w:val="20"/>
                <w:szCs w:val="20"/>
                <w:bdr w:val="none" w:sz="0" w:space="0" w:color="auto" w:frame="1"/>
              </w:rPr>
            </w:pPr>
            <w:r w:rsidRPr="00C20A5B">
              <w:rPr>
                <w:color w:val="000000"/>
                <w:sz w:val="20"/>
                <w:szCs w:val="20"/>
              </w:rPr>
              <w:t xml:space="preserve">Проекция режимі-қалыпты режим, жасылжарықрежимі, тамырдыңтереңдігінтанурежимі, </w:t>
            </w:r>
            <w:proofErr w:type="spellStart"/>
            <w:r w:rsidRPr="00C20A5B">
              <w:rPr>
                <w:color w:val="000000"/>
                <w:sz w:val="20"/>
                <w:szCs w:val="20"/>
              </w:rPr>
              <w:t>ересектер</w:t>
            </w:r>
            <w:proofErr w:type="spellEnd"/>
            <w:r w:rsidRPr="00C20A5B">
              <w:rPr>
                <w:color w:val="000000"/>
                <w:sz w:val="20"/>
                <w:szCs w:val="20"/>
              </w:rPr>
              <w:t xml:space="preserve"> мен балаларрежимінеауысуарқылыкері режим Жарықкөз</w:t>
            </w:r>
            <w:proofErr w:type="gramStart"/>
            <w:r w:rsidRPr="00C20A5B">
              <w:rPr>
                <w:color w:val="000000"/>
                <w:sz w:val="20"/>
                <w:szCs w:val="20"/>
              </w:rPr>
              <w:t>і-</w:t>
            </w:r>
            <w:proofErr w:type="gramEnd"/>
            <w:r w:rsidRPr="00C20A5B">
              <w:rPr>
                <w:color w:val="000000"/>
                <w:sz w:val="20"/>
                <w:szCs w:val="20"/>
              </w:rPr>
              <w:t>толқынұзындығы 850нм-940нм болатынекіинфрақызылшам SONY шығарғаноптикалықлинзалар (</w:t>
            </w:r>
            <w:proofErr w:type="spellStart"/>
            <w:r w:rsidRPr="00C20A5B">
              <w:rPr>
                <w:color w:val="000000"/>
                <w:sz w:val="20"/>
                <w:szCs w:val="20"/>
              </w:rPr>
              <w:t>Жапония</w:t>
            </w:r>
            <w:proofErr w:type="spellEnd"/>
            <w:r w:rsidRPr="00C20A5B">
              <w:rPr>
                <w:color w:val="000000"/>
                <w:sz w:val="20"/>
                <w:szCs w:val="20"/>
              </w:rPr>
              <w:t xml:space="preserve">) Суреттіөңдеужылдамдығы - ≤25 кадр / сОңтайлысурет қашықтығы-210 мм ± 30 мм </w:t>
            </w:r>
            <w:proofErr w:type="spellStart"/>
            <w:r w:rsidRPr="00C20A5B">
              <w:rPr>
                <w:color w:val="000000"/>
                <w:sz w:val="20"/>
                <w:szCs w:val="20"/>
              </w:rPr>
              <w:t>Сурет</w:t>
            </w:r>
            <w:proofErr w:type="spellEnd"/>
            <w:r w:rsidRPr="00C20A5B">
              <w:rPr>
                <w:color w:val="000000"/>
                <w:sz w:val="20"/>
                <w:szCs w:val="20"/>
              </w:rPr>
              <w:t xml:space="preserve"> ажыратымдылығы-856x480 пиксель. Туралаудәлдігі - ≤0.5 mmҚұрылғыныңжұмысрежимінешығууақыты ± 4 сек.</w:t>
            </w:r>
          </w:p>
          <w:p w:rsidR="008756DF" w:rsidRDefault="005E6DEA" w:rsidP="00A06521">
            <w:pPr>
              <w:pStyle w:val="a3"/>
              <w:rPr>
                <w:color w:val="000000"/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lastRenderedPageBreak/>
              <w:t>Жұмыстемпературасы мен ылғалдылығы-0 ℃ ~ 45℃, ≤ 80% Батарея - DC7.4V 3000mAhБағыттыреттеу-кезкелгенбағытТабиғижарықкезіндегіинфрақызылсәулеленуэнергиясы - ≤60μw / м</w:t>
            </w:r>
            <w:proofErr w:type="gramStart"/>
            <w:r w:rsidRPr="00C20A5B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C20A5B">
              <w:rPr>
                <w:color w:val="000000"/>
                <w:sz w:val="20"/>
                <w:szCs w:val="20"/>
              </w:rPr>
              <w:t xml:space="preserve"> Максималдыжарықтылық - ≤1500 люкс </w:t>
            </w:r>
          </w:p>
          <w:p w:rsidR="008756DF" w:rsidRDefault="005E6DEA" w:rsidP="00A06521">
            <w:pPr>
              <w:pStyle w:val="a3"/>
              <w:rPr>
                <w:color w:val="000000"/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t>Төртреттелетінжарықтықдеңгейі</w:t>
            </w:r>
          </w:p>
          <w:p w:rsidR="005E6DEA" w:rsidRPr="00C20A5B" w:rsidRDefault="005E6DEA" w:rsidP="00A06521">
            <w:pPr>
              <w:pStyle w:val="a3"/>
              <w:rPr>
                <w:sz w:val="20"/>
                <w:szCs w:val="20"/>
                <w:bdr w:val="none" w:sz="0" w:space="0" w:color="auto" w:frame="1"/>
              </w:rPr>
            </w:pPr>
            <w:r w:rsidRPr="00C20A5B">
              <w:rPr>
                <w:color w:val="000000"/>
                <w:sz w:val="20"/>
                <w:szCs w:val="20"/>
              </w:rPr>
              <w:t>Номиналдықуаты -8 Вт.</w:t>
            </w:r>
          </w:p>
          <w:p w:rsidR="005E6DEA" w:rsidRPr="00C20A5B" w:rsidRDefault="005E6DEA" w:rsidP="00A06521">
            <w:pPr>
              <w:pStyle w:val="a3"/>
              <w:rPr>
                <w:sz w:val="20"/>
                <w:szCs w:val="20"/>
                <w:bdr w:val="none" w:sz="0" w:space="0" w:color="auto" w:frame="1"/>
              </w:rPr>
            </w:pPr>
          </w:p>
          <w:p w:rsidR="008756DF" w:rsidRDefault="005E6DEA" w:rsidP="008756D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t>Қантамырларынтанутереңдігі - үш режим 0-2мм,2-4мм, 4-8мм Терініңбарлықтү</w:t>
            </w:r>
            <w:proofErr w:type="gramStart"/>
            <w:r w:rsidRPr="00C20A5B">
              <w:rPr>
                <w:color w:val="000000"/>
                <w:sz w:val="20"/>
                <w:szCs w:val="20"/>
              </w:rPr>
              <w:t>ст</w:t>
            </w:r>
            <w:proofErr w:type="gramEnd"/>
            <w:r w:rsidRPr="00C20A5B">
              <w:rPr>
                <w:color w:val="000000"/>
                <w:sz w:val="20"/>
                <w:szCs w:val="20"/>
              </w:rPr>
              <w:t xml:space="preserve">ітүрлерінсканерлеуLi-ionбатареясыныңжұмысуақыты - ≤200 минут Үздіксізжұмысуақыты - &gt;2,5 сағатБатареянызарядтаууақыты -4 сағатСақтаутемпературасы, ылғалдылығы -10 ℃ ~ 45℃, ≤ 80% </w:t>
            </w:r>
            <w:proofErr w:type="spellStart"/>
            <w:r w:rsidRPr="00C20A5B">
              <w:rPr>
                <w:color w:val="000000"/>
                <w:sz w:val="20"/>
                <w:szCs w:val="20"/>
              </w:rPr>
              <w:t>Кернеуадаптері</w:t>
            </w:r>
            <w:proofErr w:type="spellEnd"/>
            <w:r w:rsidRPr="00C20A5B">
              <w:rPr>
                <w:color w:val="000000"/>
                <w:sz w:val="20"/>
                <w:szCs w:val="20"/>
              </w:rPr>
              <w:t xml:space="preserve"> - DC 12V, AC 220V 50Hz Аппараттыңмөлшері (мм)-213 </w:t>
            </w:r>
            <w:proofErr w:type="spellStart"/>
            <w:r w:rsidRPr="00C20A5B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C20A5B">
              <w:rPr>
                <w:color w:val="000000"/>
                <w:sz w:val="20"/>
                <w:szCs w:val="20"/>
              </w:rPr>
              <w:t xml:space="preserve"> 65 </w:t>
            </w:r>
            <w:proofErr w:type="spellStart"/>
            <w:r w:rsidRPr="00C20A5B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C20A5B">
              <w:rPr>
                <w:color w:val="000000"/>
                <w:sz w:val="20"/>
                <w:szCs w:val="20"/>
              </w:rPr>
              <w:t xml:space="preserve"> 62 Салмағы (кг) -0.43 </w:t>
            </w:r>
          </w:p>
          <w:p w:rsidR="008756DF" w:rsidRDefault="005E6DEA" w:rsidP="008756D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t xml:space="preserve">Еденгенемесеүстелгеорнатуопциясы Проекция режиміқалыпты режим, жасылжарықрежимі, тамырдыңтереңдігінтанурежимі, </w:t>
            </w:r>
            <w:proofErr w:type="spellStart"/>
            <w:r w:rsidRPr="00C20A5B">
              <w:rPr>
                <w:color w:val="000000"/>
                <w:sz w:val="20"/>
                <w:szCs w:val="20"/>
              </w:rPr>
              <w:t>ересектер</w:t>
            </w:r>
            <w:proofErr w:type="spellEnd"/>
            <w:r w:rsidRPr="00C20A5B">
              <w:rPr>
                <w:color w:val="000000"/>
                <w:sz w:val="20"/>
                <w:szCs w:val="20"/>
              </w:rPr>
              <w:t xml:space="preserve"> мен балаларғаауысуарқылыкері режим Қандыталдауға, диализгеалукезіндежәнемедициналықбағ</w:t>
            </w:r>
            <w:proofErr w:type="gramStart"/>
            <w:r w:rsidRPr="00C20A5B">
              <w:rPr>
                <w:color w:val="000000"/>
                <w:sz w:val="20"/>
                <w:szCs w:val="20"/>
              </w:rPr>
              <w:t>ыттардабас</w:t>
            </w:r>
            <w:proofErr w:type="gramEnd"/>
            <w:r w:rsidRPr="00C20A5B">
              <w:rPr>
                <w:color w:val="000000"/>
                <w:sz w:val="20"/>
                <w:szCs w:val="20"/>
              </w:rPr>
              <w:t xml:space="preserve">қа да мақсаттардаемшаракабинеттеріндегіересектерде, балалардакөктамырлардыанықтауүшінаспаптыпайдалану. * Төртреттелетінжарықтықдеңгейі * </w:t>
            </w:r>
          </w:p>
          <w:p w:rsidR="00C80BF9" w:rsidRPr="00C20A5B" w:rsidRDefault="005E6DEA" w:rsidP="008756DF">
            <w:pPr>
              <w:shd w:val="clear" w:color="auto" w:fill="FFFFFF"/>
              <w:rPr>
                <w:sz w:val="20"/>
                <w:szCs w:val="20"/>
              </w:rPr>
            </w:pPr>
            <w:bookmarkStart w:id="0" w:name="_GoBack"/>
            <w:bookmarkEnd w:id="0"/>
            <w:r w:rsidRPr="00C20A5B">
              <w:rPr>
                <w:color w:val="000000"/>
                <w:sz w:val="20"/>
                <w:szCs w:val="20"/>
              </w:rPr>
              <w:t>Терініңбарлықтүстітүрлерінсканерлеу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C20A5B" w:rsidRDefault="00C80BF9" w:rsidP="004154EE">
            <w:pPr>
              <w:rPr>
                <w:sz w:val="20"/>
                <w:szCs w:val="20"/>
              </w:rPr>
            </w:pPr>
          </w:p>
        </w:tc>
      </w:tr>
      <w:tr w:rsidR="00C80BF9" w:rsidRPr="00C20A5B" w:rsidTr="004154E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C20A5B" w:rsidRDefault="00C80BF9" w:rsidP="004154EE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F9" w:rsidRPr="00C20A5B" w:rsidRDefault="00C80BF9" w:rsidP="004154E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C20A5B" w:rsidRDefault="00C80BF9" w:rsidP="004154EE">
            <w:pPr>
              <w:rPr>
                <w:sz w:val="20"/>
                <w:szCs w:val="20"/>
              </w:rPr>
            </w:pPr>
          </w:p>
        </w:tc>
      </w:tr>
      <w:tr w:rsidR="00C80BF9" w:rsidRPr="00C20A5B" w:rsidTr="004154E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C20A5B" w:rsidRDefault="00C80BF9" w:rsidP="004154EE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F9" w:rsidRPr="00C20A5B" w:rsidRDefault="00C80BF9" w:rsidP="004154E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C20A5B" w:rsidRDefault="00C80BF9" w:rsidP="004154EE">
            <w:pPr>
              <w:rPr>
                <w:sz w:val="20"/>
                <w:szCs w:val="20"/>
              </w:rPr>
            </w:pPr>
          </w:p>
        </w:tc>
      </w:tr>
      <w:tr w:rsidR="00C80BF9" w:rsidRPr="00C20A5B" w:rsidTr="004154EE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BF9" w:rsidRPr="00C20A5B" w:rsidRDefault="005E6DEA" w:rsidP="004154EE">
            <w:pPr>
              <w:rPr>
                <w:i/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t>Шығынматериалдарыжәнетозатынтүйіндер:</w:t>
            </w:r>
          </w:p>
        </w:tc>
      </w:tr>
      <w:tr w:rsidR="00C80BF9" w:rsidRPr="00C20A5B" w:rsidTr="004154EE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BF9" w:rsidRPr="00C20A5B" w:rsidRDefault="00C80BF9" w:rsidP="004154E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BF9" w:rsidRPr="00C20A5B" w:rsidRDefault="00C80BF9" w:rsidP="004154EE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BF9" w:rsidRPr="00C20A5B" w:rsidRDefault="00C80BF9" w:rsidP="004154EE">
            <w:pPr>
              <w:ind w:right="-108" w:hanging="13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BF9" w:rsidRPr="00C20A5B" w:rsidRDefault="00C80BF9" w:rsidP="004154E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80BF9" w:rsidRPr="00C20A5B" w:rsidTr="004154EE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</w:p>
        </w:tc>
      </w:tr>
      <w:tr w:rsidR="00C80BF9" w:rsidRPr="00C20A5B" w:rsidTr="004154E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tabs>
                <w:tab w:val="left" w:pos="450"/>
              </w:tabs>
              <w:jc w:val="center"/>
              <w:rPr>
                <w:sz w:val="20"/>
                <w:szCs w:val="20"/>
              </w:rPr>
            </w:pPr>
            <w:r w:rsidRPr="00C20A5B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5E6DEA" w:rsidP="004154EE">
            <w:pPr>
              <w:rPr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t>Пайдаланушарттарынақойылатынталаптар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C20A5B" w:rsidRDefault="00C80BF9" w:rsidP="004154EE">
            <w:pPr>
              <w:rPr>
                <w:sz w:val="20"/>
                <w:szCs w:val="20"/>
              </w:rPr>
            </w:pPr>
          </w:p>
        </w:tc>
      </w:tr>
      <w:tr w:rsidR="00C80BF9" w:rsidRPr="00C20A5B" w:rsidTr="004154E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  <w:r w:rsidRPr="00C20A5B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5E6DEA" w:rsidP="004154EE">
            <w:pPr>
              <w:rPr>
                <w:i/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t>МТ жеткі</w:t>
            </w:r>
            <w:proofErr w:type="gramStart"/>
            <w:r w:rsidRPr="00C20A5B">
              <w:rPr>
                <w:color w:val="000000"/>
                <w:sz w:val="20"/>
                <w:szCs w:val="20"/>
              </w:rPr>
              <w:t>зудіж</w:t>
            </w:r>
            <w:proofErr w:type="gramEnd"/>
            <w:r w:rsidRPr="00C20A5B">
              <w:rPr>
                <w:color w:val="000000"/>
                <w:sz w:val="20"/>
                <w:szCs w:val="20"/>
              </w:rPr>
              <w:t>үзегеасырушарттары (ИНКОТЕРМС 2000 сәйкес)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C20A5B" w:rsidRDefault="005E6DEA" w:rsidP="004154EE">
            <w:pPr>
              <w:jc w:val="center"/>
              <w:rPr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t>DDP қаласы________________</w:t>
            </w:r>
          </w:p>
        </w:tc>
      </w:tr>
      <w:tr w:rsidR="00C80BF9" w:rsidRPr="00C20A5B" w:rsidTr="004154E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  <w:r w:rsidRPr="00C20A5B"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5E6DEA" w:rsidP="004154EE">
            <w:pPr>
              <w:rPr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t>МТ жеткізумерзі</w:t>
            </w:r>
            <w:proofErr w:type="gramStart"/>
            <w:r w:rsidRPr="00C20A5B">
              <w:rPr>
                <w:color w:val="000000"/>
                <w:sz w:val="20"/>
                <w:szCs w:val="20"/>
              </w:rPr>
              <w:t>між</w:t>
            </w:r>
            <w:proofErr w:type="gramEnd"/>
            <w:r w:rsidRPr="00C20A5B">
              <w:rPr>
                <w:color w:val="000000"/>
                <w:sz w:val="20"/>
                <w:szCs w:val="20"/>
              </w:rPr>
              <w:t>әнеорналасқанжері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C20A5B" w:rsidRDefault="005E6DEA" w:rsidP="004154EE">
            <w:pPr>
              <w:jc w:val="center"/>
              <w:rPr>
                <w:sz w:val="20"/>
                <w:szCs w:val="20"/>
              </w:rPr>
            </w:pPr>
            <w:r w:rsidRPr="00C20A5B">
              <w:rPr>
                <w:sz w:val="20"/>
                <w:szCs w:val="20"/>
              </w:rPr>
              <w:t>37</w:t>
            </w:r>
            <w:r w:rsidR="00C80BF9" w:rsidRPr="00C20A5B">
              <w:rPr>
                <w:sz w:val="20"/>
                <w:szCs w:val="20"/>
              </w:rPr>
              <w:t xml:space="preserve"> календарных дней</w:t>
            </w:r>
          </w:p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  <w:r w:rsidRPr="00C20A5B">
              <w:rPr>
                <w:sz w:val="20"/>
                <w:szCs w:val="20"/>
              </w:rPr>
              <w:t xml:space="preserve">Адрес: </w:t>
            </w:r>
          </w:p>
        </w:tc>
      </w:tr>
      <w:tr w:rsidR="00C80BF9" w:rsidRPr="00C20A5B" w:rsidTr="004154EE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  <w:r w:rsidRPr="00C20A5B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5E6DEA" w:rsidP="004154EE">
            <w:pPr>
              <w:rPr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t>Жеткізушінің, оныңҚазақстанРеспубликасындағысервистікорталықтарыныңнемесеүшіншіқұзыреттітұлғалардытартаотырып, МТ кепілдікжәнекепілдіктенкейінгісервистікқызметкөрсетушарттары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C20A5B" w:rsidRDefault="005E6DEA" w:rsidP="004154EE">
            <w:pPr>
              <w:rPr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t xml:space="preserve">МТ кем </w:t>
            </w:r>
            <w:proofErr w:type="spellStart"/>
            <w:r w:rsidRPr="00C20A5B">
              <w:rPr>
                <w:color w:val="000000"/>
                <w:sz w:val="20"/>
                <w:szCs w:val="20"/>
              </w:rPr>
              <w:t>дегенде</w:t>
            </w:r>
            <w:proofErr w:type="spellEnd"/>
            <w:r w:rsidRPr="00C20A5B">
              <w:rPr>
                <w:color w:val="000000"/>
                <w:sz w:val="20"/>
                <w:szCs w:val="20"/>
              </w:rPr>
              <w:t xml:space="preserve"> 37 айғакепілдіктісервистікқызметкөрсетужәнекепілдіктісервистікқызметкөрсетумерзі</w:t>
            </w:r>
            <w:proofErr w:type="gramStart"/>
            <w:r w:rsidRPr="00C20A5B">
              <w:rPr>
                <w:color w:val="000000"/>
                <w:sz w:val="20"/>
                <w:szCs w:val="20"/>
              </w:rPr>
              <w:t>міая</w:t>
            </w:r>
            <w:proofErr w:type="gramEnd"/>
            <w:r w:rsidRPr="00C20A5B">
              <w:rPr>
                <w:color w:val="000000"/>
                <w:sz w:val="20"/>
                <w:szCs w:val="20"/>
              </w:rPr>
              <w:t xml:space="preserve">қталғансәттенбастапкемінде ХХ айғакепілдіктісервистікқызметкөрсетуқажет. Жоспарлытехникалыққызметкөрсетутоқсанынакемінде 1 ретжүргізілуітиіс. Техникалыққызметкөрсетубойыншажұмыстарпайдалануқұжаттамасыныңталаптарынасәйкесорындаладыжәнемыналардықамтуытиіс: - пайдаланылғанресурстыққұрамдасбөліктердіауыстыру; - МТ жекелегенбөліктерінауыстырунемесеқалпынакелтіру; - бұйымдыбаптаужәнереттеу; осы бұйымғатәнжұмыстаржәне т. б.; - </w:t>
            </w:r>
            <w:proofErr w:type="spellStart"/>
            <w:r w:rsidRPr="00C20A5B">
              <w:rPr>
                <w:color w:val="000000"/>
                <w:sz w:val="20"/>
                <w:szCs w:val="20"/>
              </w:rPr>
              <w:t>негізгімеханизмдер</w:t>
            </w:r>
            <w:proofErr w:type="spellEnd"/>
            <w:r w:rsidRPr="00C20A5B">
              <w:rPr>
                <w:color w:val="000000"/>
                <w:sz w:val="20"/>
                <w:szCs w:val="20"/>
              </w:rPr>
              <w:t xml:space="preserve"> мен </w:t>
            </w:r>
            <w:proofErr w:type="spellStart"/>
            <w:r w:rsidRPr="00C20A5B">
              <w:rPr>
                <w:color w:val="000000"/>
                <w:sz w:val="20"/>
                <w:szCs w:val="20"/>
              </w:rPr>
              <w:t>тораптардытазалау</w:t>
            </w:r>
            <w:proofErr w:type="spellEnd"/>
            <w:r w:rsidRPr="00C20A5B">
              <w:rPr>
                <w:color w:val="000000"/>
                <w:sz w:val="20"/>
                <w:szCs w:val="20"/>
              </w:rPr>
              <w:t>, майлаужәнеқажетболғанжағдайдаі</w:t>
            </w:r>
            <w:proofErr w:type="gramStart"/>
            <w:r w:rsidRPr="00C20A5B">
              <w:rPr>
                <w:color w:val="000000"/>
                <w:sz w:val="20"/>
                <w:szCs w:val="20"/>
              </w:rPr>
              <w:t>р</w:t>
            </w:r>
            <w:proofErr w:type="gramEnd"/>
            <w:r w:rsidRPr="00C20A5B">
              <w:rPr>
                <w:color w:val="000000"/>
                <w:sz w:val="20"/>
                <w:szCs w:val="20"/>
              </w:rPr>
              <w:t xml:space="preserve">іктеу; - бұйымкорпусыныңсыртқыжәнеішкібеттеріненоныңқұрамдасбөліктерініңшаңын, </w:t>
            </w:r>
            <w:proofErr w:type="spellStart"/>
            <w:r w:rsidRPr="00C20A5B">
              <w:rPr>
                <w:color w:val="000000"/>
                <w:sz w:val="20"/>
                <w:szCs w:val="20"/>
              </w:rPr>
              <w:t>кі</w:t>
            </w:r>
            <w:proofErr w:type="gramStart"/>
            <w:r w:rsidRPr="00C20A5B">
              <w:rPr>
                <w:color w:val="000000"/>
                <w:sz w:val="20"/>
                <w:szCs w:val="20"/>
              </w:rPr>
              <w:t>р</w:t>
            </w:r>
            <w:proofErr w:type="gramEnd"/>
            <w:r w:rsidRPr="00C20A5B">
              <w:rPr>
                <w:color w:val="000000"/>
                <w:sz w:val="20"/>
                <w:szCs w:val="20"/>
              </w:rPr>
              <w:t>ін</w:t>
            </w:r>
            <w:proofErr w:type="spellEnd"/>
            <w:r w:rsidRPr="00C20A5B">
              <w:rPr>
                <w:color w:val="000000"/>
                <w:sz w:val="20"/>
                <w:szCs w:val="20"/>
              </w:rPr>
              <w:t xml:space="preserve">, Коррозия жәнетотығуіздерінжою (ішінараблоктық-тораптықбөлшектеумен); - пайдалануқұжаттамасындакөрсетілгенбұйымдардыңнақтытүрінетәнөзге де </w:t>
            </w:r>
            <w:proofErr w:type="spellStart"/>
            <w:r w:rsidRPr="00C20A5B">
              <w:rPr>
                <w:color w:val="000000"/>
                <w:sz w:val="20"/>
                <w:szCs w:val="20"/>
              </w:rPr>
              <w:t>операциялар</w:t>
            </w:r>
            <w:proofErr w:type="spellEnd"/>
          </w:p>
        </w:tc>
      </w:tr>
      <w:tr w:rsidR="00C80BF9" w:rsidRPr="00C20A5B" w:rsidTr="004154EE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C20A5B" w:rsidRDefault="00C80BF9" w:rsidP="00415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C20A5B" w:rsidRDefault="00612316" w:rsidP="004154EE">
            <w:pPr>
              <w:rPr>
                <w:sz w:val="20"/>
                <w:szCs w:val="20"/>
              </w:rPr>
            </w:pPr>
            <w:proofErr w:type="spellStart"/>
            <w:r w:rsidRPr="00C20A5B">
              <w:rPr>
                <w:color w:val="000000"/>
                <w:sz w:val="20"/>
                <w:szCs w:val="20"/>
              </w:rPr>
              <w:t>Калибрлеу</w:t>
            </w:r>
            <w:proofErr w:type="spellEnd"/>
            <w:r w:rsidRPr="00C20A5B">
              <w:rPr>
                <w:color w:val="000000"/>
                <w:sz w:val="20"/>
                <w:szCs w:val="20"/>
              </w:rPr>
              <w:t xml:space="preserve"> МТ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C20A5B" w:rsidRDefault="00C80BF9" w:rsidP="004154EE">
            <w:pPr>
              <w:rPr>
                <w:sz w:val="20"/>
                <w:szCs w:val="20"/>
              </w:rPr>
            </w:pPr>
          </w:p>
        </w:tc>
      </w:tr>
      <w:tr w:rsidR="00C80BF9" w:rsidRPr="00C20A5B" w:rsidTr="004154E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20A5B" w:rsidP="004154EE">
            <w:pPr>
              <w:jc w:val="center"/>
              <w:rPr>
                <w:sz w:val="20"/>
                <w:szCs w:val="20"/>
              </w:rPr>
            </w:pPr>
            <w:r w:rsidRPr="00C20A5B">
              <w:rPr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612316" w:rsidP="004154EE">
            <w:pPr>
              <w:jc w:val="both"/>
              <w:rPr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t>Денсаулықсақтауұйымдарыныңмамандарыноқытуды, сондай-ақмедициналықтехниканыпайдаланудыңкепілдікмерзімікезеңіндеконсультацияларжүргізушарттары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C20A5B" w:rsidRDefault="00612316" w:rsidP="004154EE">
            <w:pPr>
              <w:rPr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t>МТ орнатылғанжердемамандарғанұсқамажүргізу, сондай-ақмедициналықтехниканыпайдаланудыңкепілдімерзімікезеңіндеконсультацияларөткізуқажет.</w:t>
            </w:r>
          </w:p>
        </w:tc>
      </w:tr>
      <w:tr w:rsidR="00C80BF9" w:rsidRPr="00C20A5B" w:rsidTr="004154EE">
        <w:trPr>
          <w:trHeight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C20A5B" w:rsidRDefault="00C20A5B" w:rsidP="004154EE">
            <w:pPr>
              <w:jc w:val="center"/>
              <w:rPr>
                <w:sz w:val="20"/>
                <w:szCs w:val="20"/>
              </w:rPr>
            </w:pPr>
            <w:r w:rsidRPr="00C20A5B">
              <w:rPr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BF9" w:rsidRPr="00C20A5B" w:rsidRDefault="00612316" w:rsidP="004154EE">
            <w:pPr>
              <w:rPr>
                <w:i/>
                <w:sz w:val="20"/>
                <w:szCs w:val="20"/>
              </w:rPr>
            </w:pPr>
            <w:r w:rsidRPr="00C20A5B">
              <w:rPr>
                <w:color w:val="000000"/>
                <w:sz w:val="20"/>
                <w:szCs w:val="20"/>
              </w:rPr>
              <w:t xml:space="preserve">Басқаталаптар мен </w:t>
            </w:r>
            <w:proofErr w:type="spellStart"/>
            <w:r w:rsidRPr="00C20A5B">
              <w:rPr>
                <w:color w:val="000000"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F9" w:rsidRPr="00C20A5B" w:rsidRDefault="00C80BF9" w:rsidP="004154EE">
            <w:pPr>
              <w:rPr>
                <w:sz w:val="20"/>
                <w:szCs w:val="20"/>
              </w:rPr>
            </w:pPr>
          </w:p>
        </w:tc>
      </w:tr>
    </w:tbl>
    <w:p w:rsidR="00C20A5B" w:rsidRPr="00C20A5B" w:rsidRDefault="00C20A5B" w:rsidP="00C80BF9">
      <w:pPr>
        <w:rPr>
          <w:color w:val="000000"/>
          <w:sz w:val="20"/>
          <w:szCs w:val="20"/>
        </w:rPr>
      </w:pPr>
    </w:p>
    <w:p w:rsidR="00C20A5B" w:rsidRPr="004F57C3" w:rsidRDefault="00C20A5B" w:rsidP="00C80BF9">
      <w:pPr>
        <w:rPr>
          <w:color w:val="000000"/>
          <w:sz w:val="20"/>
          <w:szCs w:val="20"/>
          <w:lang w:val="kk-KZ"/>
        </w:rPr>
      </w:pPr>
    </w:p>
    <w:p w:rsidR="00C20A5B" w:rsidRPr="00C20A5B" w:rsidRDefault="00C20A5B" w:rsidP="00C80BF9">
      <w:pPr>
        <w:rPr>
          <w:color w:val="000000"/>
          <w:sz w:val="20"/>
          <w:szCs w:val="20"/>
        </w:rPr>
      </w:pPr>
    </w:p>
    <w:p w:rsidR="004F57C3" w:rsidRPr="0039558B" w:rsidRDefault="0039558B" w:rsidP="0039558B">
      <w:pPr>
        <w:ind w:left="3540" w:firstLine="708"/>
        <w:jc w:val="center"/>
        <w:rPr>
          <w:bCs/>
          <w:sz w:val="20"/>
          <w:szCs w:val="20"/>
          <w:lang w:eastAsia="ko-KR"/>
        </w:rPr>
      </w:pPr>
      <w:r>
        <w:rPr>
          <w:bCs/>
          <w:sz w:val="20"/>
          <w:szCs w:val="20"/>
          <w:lang w:eastAsia="ko-KR"/>
        </w:rPr>
        <w:t xml:space="preserve">               </w:t>
      </w:r>
    </w:p>
    <w:p w:rsidR="004F57C3" w:rsidRDefault="004F57C3">
      <w:pPr>
        <w:rPr>
          <w:sz w:val="20"/>
          <w:szCs w:val="20"/>
          <w:lang w:val="kk-KZ"/>
        </w:rPr>
      </w:pPr>
    </w:p>
    <w:p w:rsidR="004F57C3" w:rsidRDefault="004F57C3">
      <w:pPr>
        <w:rPr>
          <w:sz w:val="20"/>
          <w:szCs w:val="20"/>
          <w:lang w:val="kk-KZ"/>
        </w:rPr>
      </w:pPr>
    </w:p>
    <w:sectPr w:rsidR="004F57C3" w:rsidSect="00C80B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C9454F9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05A50"/>
    <w:multiLevelType w:val="multilevel"/>
    <w:tmpl w:val="1234A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46154C"/>
    <w:multiLevelType w:val="multilevel"/>
    <w:tmpl w:val="5D8AD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80BF9"/>
    <w:rsid w:val="00056612"/>
    <w:rsid w:val="001428FA"/>
    <w:rsid w:val="00143FF0"/>
    <w:rsid w:val="00197C17"/>
    <w:rsid w:val="0021290E"/>
    <w:rsid w:val="0027465B"/>
    <w:rsid w:val="002D5562"/>
    <w:rsid w:val="002F0B34"/>
    <w:rsid w:val="003165C0"/>
    <w:rsid w:val="00324AFB"/>
    <w:rsid w:val="003415F0"/>
    <w:rsid w:val="00342843"/>
    <w:rsid w:val="0039558B"/>
    <w:rsid w:val="00397252"/>
    <w:rsid w:val="00420592"/>
    <w:rsid w:val="004D0625"/>
    <w:rsid w:val="004F57C3"/>
    <w:rsid w:val="005426F1"/>
    <w:rsid w:val="005E6DEA"/>
    <w:rsid w:val="00612316"/>
    <w:rsid w:val="00657FBA"/>
    <w:rsid w:val="00666668"/>
    <w:rsid w:val="00810612"/>
    <w:rsid w:val="008756DF"/>
    <w:rsid w:val="008E7A00"/>
    <w:rsid w:val="009432C5"/>
    <w:rsid w:val="00960399"/>
    <w:rsid w:val="00962762"/>
    <w:rsid w:val="009F6A86"/>
    <w:rsid w:val="00A06521"/>
    <w:rsid w:val="00A64B63"/>
    <w:rsid w:val="00AD344A"/>
    <w:rsid w:val="00B038AC"/>
    <w:rsid w:val="00B124E3"/>
    <w:rsid w:val="00B24F17"/>
    <w:rsid w:val="00B54C55"/>
    <w:rsid w:val="00B54D9F"/>
    <w:rsid w:val="00B76096"/>
    <w:rsid w:val="00BA02A0"/>
    <w:rsid w:val="00BA1450"/>
    <w:rsid w:val="00BA747B"/>
    <w:rsid w:val="00BE0105"/>
    <w:rsid w:val="00C20A5B"/>
    <w:rsid w:val="00C80BF9"/>
    <w:rsid w:val="00CC71FA"/>
    <w:rsid w:val="00D54EBB"/>
    <w:rsid w:val="00D70775"/>
    <w:rsid w:val="00D942D8"/>
    <w:rsid w:val="00DD7EB0"/>
    <w:rsid w:val="00F75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80BF9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80BF9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C80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C80BF9"/>
    <w:rPr>
      <w:rFonts w:ascii="Tahoma" w:hAnsi="Tahoma" w:cs="Tahoma"/>
      <w:sz w:val="16"/>
      <w:szCs w:val="1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97C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C1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BA747B"/>
    <w:rPr>
      <w:b/>
      <w:bCs/>
    </w:rPr>
  </w:style>
  <w:style w:type="character" w:styleId="a8">
    <w:name w:val="annotation reference"/>
    <w:basedOn w:val="a0"/>
    <w:uiPriority w:val="99"/>
    <w:semiHidden/>
    <w:unhideWhenUsed/>
    <w:rsid w:val="005E6DE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E6DE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E6D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E6DE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E6DE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80BF9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80BF9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C80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C80BF9"/>
    <w:rPr>
      <w:rFonts w:ascii="Tahoma" w:hAnsi="Tahoma" w:cs="Tahoma"/>
      <w:sz w:val="16"/>
      <w:szCs w:val="1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97C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C1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BA747B"/>
    <w:rPr>
      <w:b/>
      <w:bCs/>
    </w:rPr>
  </w:style>
  <w:style w:type="character" w:styleId="a8">
    <w:name w:val="annotation reference"/>
    <w:basedOn w:val="a0"/>
    <w:uiPriority w:val="99"/>
    <w:semiHidden/>
    <w:unhideWhenUsed/>
    <w:rsid w:val="005E6DE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E6DE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E6D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E6DE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E6DE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Айтжанова Айгуль</cp:lastModifiedBy>
  <cp:revision>27</cp:revision>
  <cp:lastPrinted>2021-03-02T02:55:00Z</cp:lastPrinted>
  <dcterms:created xsi:type="dcterms:W3CDTF">2018-03-06T04:39:00Z</dcterms:created>
  <dcterms:modified xsi:type="dcterms:W3CDTF">2021-03-02T05:19:00Z</dcterms:modified>
</cp:coreProperties>
</file>